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C1F" w:rsidRDefault="000A34F2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-350520</wp:posOffset>
            </wp:positionV>
            <wp:extent cx="7534275" cy="12409394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Физиология человека и животных\РП_Физиология человека и животных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Физиология человека и животных\РП_Физиология человека и животных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707" cy="12416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291C1F" w:rsidRPr="000A34F2" w:rsidRDefault="000A34F2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-710566</wp:posOffset>
            </wp:positionH>
            <wp:positionV relativeFrom="paragraph">
              <wp:posOffset>-360045</wp:posOffset>
            </wp:positionV>
            <wp:extent cx="7515225" cy="12378018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Физиология человека и животных\РП_Физиология человека и животных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Физиология человека и животных\РП_Физиология человека и животных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646" cy="12385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34F2">
        <w:br w:type="page"/>
      </w:r>
    </w:p>
    <w:p w:rsidR="00291C1F" w:rsidRDefault="000A34F2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-739141</wp:posOffset>
            </wp:positionH>
            <wp:positionV relativeFrom="paragraph">
              <wp:posOffset>-360045</wp:posOffset>
            </wp:positionV>
            <wp:extent cx="7591425" cy="12503524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Физиология человека и животных\РП_Физиология человека и животных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Физиология человека и животных\РП_Физиология человека и животных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5891" cy="12510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53"/>
        <w:gridCol w:w="236"/>
        <w:gridCol w:w="1487"/>
        <w:gridCol w:w="1674"/>
        <w:gridCol w:w="81"/>
        <w:gridCol w:w="771"/>
        <w:gridCol w:w="8"/>
        <w:gridCol w:w="843"/>
        <w:gridCol w:w="1009"/>
        <w:gridCol w:w="1126"/>
        <w:gridCol w:w="15"/>
        <w:gridCol w:w="57"/>
        <w:gridCol w:w="621"/>
        <w:gridCol w:w="9"/>
        <w:gridCol w:w="338"/>
        <w:gridCol w:w="974"/>
      </w:tblGrid>
      <w:tr w:rsidR="00291C1F" w:rsidRPr="00D80496" w:rsidTr="007F16D7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291C1F" w:rsidRPr="00D80496" w:rsidTr="00F4790B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«Физиология человека и животных» является формирование комплексной системы знаний по важнейшим проблемам физиологии организма, функциях и процессах, протекающих в живых системах на разных уровнях их организации.</w:t>
            </w:r>
          </w:p>
        </w:tc>
      </w:tr>
      <w:tr w:rsidR="00291C1F" w:rsidTr="00F4790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291C1F" w:rsidRPr="00D80496" w:rsidTr="00F4790B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у студентов знания о частных и общих механизмах и закономерностях деятельности клеток, тканей, органов и целостного организма, механизмов нейрогуморальной регуляции физиологических процессов и функций у человека;</w:t>
            </w:r>
          </w:p>
        </w:tc>
      </w:tr>
      <w:tr w:rsidR="00291C1F" w:rsidRPr="00D80496" w:rsidTr="00F4790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обеспечить освоение студентами основных методов экспериментальной работы с человеком.</w:t>
            </w:r>
          </w:p>
        </w:tc>
      </w:tr>
      <w:tr w:rsidR="00291C1F" w:rsidRPr="00D80496" w:rsidTr="007F16D7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91C1F" w:rsidTr="00F4790B">
        <w:trPr>
          <w:trHeight w:hRule="exact" w:val="277"/>
        </w:trPr>
        <w:tc>
          <w:tcPr>
            <w:tcW w:w="2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291C1F" w:rsidRPr="00D80496" w:rsidTr="00F4790B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91C1F" w:rsidRPr="000A34F2" w:rsidTr="00F4790B">
        <w:trPr>
          <w:trHeight w:hRule="exact" w:val="283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9008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</w:tr>
      <w:tr w:rsidR="00291C1F" w:rsidRPr="00D80496" w:rsidTr="00F4790B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91C1F" w:rsidTr="00F4790B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900861" w:rsidRDefault="000A34F2" w:rsidP="00900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9008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291C1F" w:rsidRPr="00D80496" w:rsidTr="007F16D7">
        <w:trPr>
          <w:trHeight w:hRule="exact" w:val="522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91C1F" w:rsidRPr="00D80496" w:rsidTr="007F16D7">
        <w:trPr>
          <w:trHeight w:hRule="exact" w:val="53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ОК-3: </w:t>
            </w:r>
            <w:r w:rsidR="007F16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способность</w:t>
            </w: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291C1F" w:rsidTr="007F16D7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1C1F" w:rsidRPr="00D80496" w:rsidTr="00F4790B">
        <w:trPr>
          <w:trHeight w:hRule="exact" w:val="69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ермины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понятия изучаемых естественно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научных и математических дисциплин, ориентироваться в персоналиях, фактах, концепциях, категориях, законах, закономерностях, </w:t>
            </w:r>
            <w:proofErr w:type="gramStart"/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ими оперировать и применять в нестандартных ситуациях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1C1F" w:rsidRPr="00D80496" w:rsidTr="00F4790B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ермины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понятия изучаемых естественно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 и математических дисциплин, ориентироваться в персоналиях, фактах, концепциях, категориях, законах, закономерностях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1C1F" w:rsidRPr="00D80496" w:rsidTr="00F4790B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сновные термины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понятия изучаемых естественно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 и математических дисциплин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91C1F" w:rsidTr="007F16D7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1C1F" w:rsidTr="00F4790B">
        <w:trPr>
          <w:trHeight w:hRule="exact" w:val="69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7F16D7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ользоваться компьютером как средством управления информацией, выполнять необходимые действия по использованию компьютерной и демонстрационной техники, по обеспе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чению сохранности оборудования; в</w:t>
            </w:r>
            <w:r w:rsid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ыполнять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работе с электронными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1C1F" w:rsidRPr="00D80496" w:rsidTr="00F4790B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ользоваться компьютером как средством управления информацией, выполнять необходимые действия по использованию компьютерной и демонстрационной техники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1C1F" w:rsidRPr="00D80496" w:rsidTr="00F4790B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элементарном уровне пользоваться компьютером как средством управления информацией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91C1F" w:rsidTr="007F16D7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1C1F" w:rsidRPr="00D80496" w:rsidTr="00F4790B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атематическими методами обработки информации для решения задач в предметной области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1C1F" w:rsidRPr="00D80496" w:rsidTr="00F4790B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авыком поиска, оценивания и использования информации по вопросам физиологии человека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1C1F" w:rsidRPr="00D80496" w:rsidTr="00F4790B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авыком поиска информации по вопросам анатомии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91C1F" w:rsidRPr="00D80496" w:rsidTr="00F4790B">
        <w:trPr>
          <w:trHeight w:hRule="exact" w:val="138"/>
        </w:trPr>
        <w:tc>
          <w:tcPr>
            <w:tcW w:w="772" w:type="dxa"/>
          </w:tcPr>
          <w:p w:rsidR="00291C1F" w:rsidRPr="000A34F2" w:rsidRDefault="00291C1F"/>
        </w:tc>
        <w:tc>
          <w:tcPr>
            <w:tcW w:w="489" w:type="dxa"/>
            <w:gridSpan w:val="2"/>
          </w:tcPr>
          <w:p w:rsidR="00291C1F" w:rsidRPr="000A34F2" w:rsidRDefault="00291C1F"/>
        </w:tc>
        <w:tc>
          <w:tcPr>
            <w:tcW w:w="1487" w:type="dxa"/>
          </w:tcPr>
          <w:p w:rsidR="00291C1F" w:rsidRPr="000A34F2" w:rsidRDefault="00291C1F"/>
        </w:tc>
        <w:tc>
          <w:tcPr>
            <w:tcW w:w="1755" w:type="dxa"/>
            <w:gridSpan w:val="2"/>
          </w:tcPr>
          <w:p w:rsidR="00291C1F" w:rsidRPr="000A34F2" w:rsidRDefault="00291C1F"/>
        </w:tc>
        <w:tc>
          <w:tcPr>
            <w:tcW w:w="4797" w:type="dxa"/>
            <w:gridSpan w:val="10"/>
          </w:tcPr>
          <w:p w:rsidR="00291C1F" w:rsidRPr="000A34F2" w:rsidRDefault="00291C1F"/>
        </w:tc>
        <w:tc>
          <w:tcPr>
            <w:tcW w:w="974" w:type="dxa"/>
          </w:tcPr>
          <w:p w:rsidR="00291C1F" w:rsidRPr="000A34F2" w:rsidRDefault="00291C1F"/>
        </w:tc>
      </w:tr>
      <w:tr w:rsidR="00291C1F" w:rsidRPr="00D80496" w:rsidTr="007F16D7">
        <w:trPr>
          <w:trHeight w:hRule="exact" w:val="53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0A34F2"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0A34F2" w:rsidTr="007F16D7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Default="000A34F2" w:rsidP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A34F2" w:rsidRPr="00D80496" w:rsidTr="007F16D7">
        <w:trPr>
          <w:trHeight w:hRule="exact" w:val="501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Pr="00FB362F" w:rsidRDefault="000A34F2" w:rsidP="000A34F2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:в полной мере нормативно-правовые акты сферы образования при реализации образовательного процесса по биологии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A34F2" w:rsidRPr="00D80496" w:rsidTr="007F16D7">
        <w:trPr>
          <w:trHeight w:hRule="exact" w:val="51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Pr="00FB362F" w:rsidRDefault="000A34F2" w:rsidP="000A34F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2: в целом нормативно-правовые акты сферы образования при реализации образовательного процесса по биологии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A34F2" w:rsidRPr="00D80496" w:rsidTr="007F16D7">
        <w:trPr>
          <w:trHeight w:hRule="exact" w:val="551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Pr="00FB362F" w:rsidRDefault="000A34F2" w:rsidP="000A34F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3: частично нормативно-правовые акты сферы образования при реализации образовательного процесса по биологии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A34F2" w:rsidTr="007F16D7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Default="000A34F2" w:rsidP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A34F2" w:rsidRPr="00D80496" w:rsidTr="007F16D7">
        <w:trPr>
          <w:trHeight w:hRule="exact" w:val="563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Pr="00FB362F" w:rsidRDefault="000A34F2" w:rsidP="000A34F2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организовать образовательный процесс в соответствии с нормативно-правовыми актами сферы образования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A34F2" w:rsidRPr="00D80496" w:rsidTr="007F16D7">
        <w:trPr>
          <w:trHeight w:hRule="exact" w:val="55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Pr="00FB362F" w:rsidRDefault="000A34F2" w:rsidP="000A34F2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2: в целом организовать образовательный процесс в соответствии с нормативно-правовыми актами сферы образования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A34F2" w:rsidRPr="00D80496" w:rsidTr="007F16D7">
        <w:trPr>
          <w:trHeight w:hRule="exact" w:val="579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Pr="00FB362F" w:rsidRDefault="000A34F2" w:rsidP="000A34F2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3: частично организовать образовательный процесс в соответствии с нормативно-правовыми актами сферы образования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A34F2" w:rsidTr="007F16D7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Default="000A34F2" w:rsidP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A34F2" w:rsidRPr="00D80496" w:rsidTr="007F16D7">
        <w:trPr>
          <w:trHeight w:hRule="exact" w:val="563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Pr="00FB362F" w:rsidRDefault="000A34F2" w:rsidP="000A34F2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навыками организации образовательного процесса в соответствии с нормативно-правовыми актами сферы образования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A34F2" w:rsidRPr="00D80496" w:rsidTr="007F16D7">
        <w:trPr>
          <w:trHeight w:hRule="exact" w:val="55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Pr="001D057A" w:rsidRDefault="000A34F2" w:rsidP="000A34F2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2: в целом навыками организации образовательного процесса в соответствии с нормативно-правовыми актами сферы образования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A34F2" w:rsidRPr="00D80496" w:rsidTr="007F16D7">
        <w:trPr>
          <w:trHeight w:hRule="exact" w:val="565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4F2" w:rsidRPr="001D057A" w:rsidRDefault="000A34F2" w:rsidP="000A34F2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3: частично навыками организации образовательного процесса в соответствии с нормативно-правовыми актами сферы образования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91C1F" w:rsidRPr="00D80496" w:rsidTr="007F16D7">
        <w:trPr>
          <w:trHeight w:hRule="exact" w:val="53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0A34F2"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91C1F" w:rsidTr="007F16D7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1C1F" w:rsidRPr="00D80496" w:rsidTr="00F4790B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основы содержания биологического образования, ориентиру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ясь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проблематике и достижениях современной физиологии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1C1F" w:rsidRPr="00D80496" w:rsidTr="00F4790B">
        <w:trPr>
          <w:trHeight w:hRule="exact" w:val="69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шк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ольных программ и учебников по физиологии человека и животных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требованиями образовательных стандартов общего образования и Примерной основной образовательной программы общего образования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1C1F" w:rsidRPr="00D80496" w:rsidTr="00F4790B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и назначение методов, технологий и средств обучения, определяемы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 спецификой учебного предмета ф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изиология человека и животных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91C1F" w:rsidTr="007F16D7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1C1F" w:rsidRPr="00D80496" w:rsidTr="00F4790B">
        <w:trPr>
          <w:trHeight w:hRule="exact" w:val="69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проектировать образовательный процесс в соответствии требованиями образовательных стандартов общего образования: составлять рабочие программы (фрагменты рабочих программ) по преподаваемым дисциплинам, подбират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(создавать) средства обучения;</w:t>
            </w:r>
          </w:p>
        </w:tc>
      </w:tr>
      <w:tr w:rsidR="00291C1F" w:rsidRPr="00D80496" w:rsidTr="00F4790B">
        <w:trPr>
          <w:trHeight w:hRule="exact" w:val="69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образовательный процесс (в предметной области по профилю подготовки) в соответствии требованиями образовательных стандартов общего образования (составление сценариев / конспекто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уроков, технологических карт);</w:t>
            </w:r>
          </w:p>
        </w:tc>
      </w:tr>
      <w:tr w:rsidR="00291C1F" w:rsidRPr="00D80496" w:rsidTr="00F4790B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изученных теоретических дисциплин с содержанием и проблемами школьного математического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информационного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91C1F" w:rsidTr="007F16D7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1C1F" w:rsidRPr="00D80496" w:rsidTr="00F4790B">
        <w:trPr>
          <w:trHeight w:hRule="exact" w:val="651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навыком анализа образовательного процесса, своей и чужой педагогической деятельности (в предметной области по профилю подготовки) с точки зрения соответствия требованиям образовательных стандартов</w:t>
            </w:r>
            <w:r w:rsidR="007F16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291C1F" w:rsidRPr="00D80496" w:rsidTr="00F4790B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самостоятельной реализации образовательных программ по предмету (разделов программ) от постановки образовательных задач до анализа и ко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ррекции достигнутых результатов;</w:t>
            </w:r>
          </w:p>
        </w:tc>
      </w:tr>
      <w:tr w:rsidR="00291C1F" w:rsidRPr="00D80496" w:rsidTr="00F4790B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7F16D7" w:rsidP="007F16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</w:t>
            </w:r>
            <w:r w:rsidR="000A34F2"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осуществления образовательной деятельности по профилю подготовки в формах урочной и внеурочной деятельности.</w:t>
            </w:r>
          </w:p>
        </w:tc>
      </w:tr>
      <w:tr w:rsidR="00291C1F" w:rsidRPr="00D80496" w:rsidTr="00F4790B">
        <w:trPr>
          <w:trHeight w:hRule="exact" w:val="138"/>
        </w:trPr>
        <w:tc>
          <w:tcPr>
            <w:tcW w:w="772" w:type="dxa"/>
          </w:tcPr>
          <w:p w:rsidR="00291C1F" w:rsidRPr="000A34F2" w:rsidRDefault="00291C1F"/>
        </w:tc>
        <w:tc>
          <w:tcPr>
            <w:tcW w:w="489" w:type="dxa"/>
            <w:gridSpan w:val="2"/>
          </w:tcPr>
          <w:p w:rsidR="00291C1F" w:rsidRPr="000A34F2" w:rsidRDefault="00291C1F"/>
        </w:tc>
        <w:tc>
          <w:tcPr>
            <w:tcW w:w="3242" w:type="dxa"/>
            <w:gridSpan w:val="3"/>
          </w:tcPr>
          <w:p w:rsidR="00291C1F" w:rsidRPr="000A34F2" w:rsidRDefault="00291C1F"/>
        </w:tc>
        <w:tc>
          <w:tcPr>
            <w:tcW w:w="4797" w:type="dxa"/>
            <w:gridSpan w:val="10"/>
          </w:tcPr>
          <w:p w:rsidR="00291C1F" w:rsidRPr="000A34F2" w:rsidRDefault="00291C1F"/>
        </w:tc>
        <w:tc>
          <w:tcPr>
            <w:tcW w:w="974" w:type="dxa"/>
          </w:tcPr>
          <w:p w:rsidR="00291C1F" w:rsidRPr="000A34F2" w:rsidRDefault="00291C1F"/>
        </w:tc>
      </w:tr>
      <w:tr w:rsidR="00291C1F" w:rsidRPr="00D80496" w:rsidTr="007F16D7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91C1F" w:rsidTr="00F4790B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1C1F" w:rsidRPr="00D80496" w:rsidTr="00F4790B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предмет, цель задачи дисциплины и ее значение для будущей профессиональной деятельности, основные этапы развития физиологии и роль отечественных ученых в ее создании и развитии;</w:t>
            </w:r>
          </w:p>
        </w:tc>
      </w:tr>
      <w:tr w:rsidR="00291C1F" w:rsidRPr="00D80496" w:rsidTr="00F4790B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закономерности функционирования и механизмов регуляции деятельности клеток, тканей, органов, систем здорового организма;</w:t>
            </w:r>
          </w:p>
        </w:tc>
      </w:tr>
      <w:tr w:rsidR="00291C1F" w:rsidRPr="00D80496" w:rsidTr="00F4790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сущность методик исследования различных функций здорового организма,</w:t>
            </w:r>
          </w:p>
        </w:tc>
      </w:tr>
      <w:tr w:rsidR="00291C1F" w:rsidRPr="00D80496" w:rsidTr="00F4790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закономерности взаимодействия организма и среды.</w:t>
            </w:r>
          </w:p>
        </w:tc>
      </w:tr>
      <w:tr w:rsidR="00291C1F" w:rsidTr="00F4790B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1C1F" w:rsidRPr="00D80496" w:rsidTr="00F4790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объяснить принцип наиболее важных методик исследования функций организма;</w:t>
            </w:r>
          </w:p>
        </w:tc>
      </w:tr>
      <w:tr w:rsidR="00291C1F" w:rsidRPr="00D80496" w:rsidTr="00F4790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самостоятельно работать с научной и учебной литературой;</w:t>
            </w:r>
          </w:p>
        </w:tc>
      </w:tr>
      <w:tr w:rsidR="00291C1F" w:rsidRPr="00D80496" w:rsidTr="00F4790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научные знания в области физиологии человека в учебной и профессиональной деятельности;</w:t>
            </w:r>
          </w:p>
        </w:tc>
      </w:tr>
      <w:tr w:rsidR="00291C1F" w:rsidRPr="00D80496" w:rsidTr="00F4790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измерять и оценивать важнейшие показатели жизнедеятельности организма человека.</w:t>
            </w:r>
          </w:p>
        </w:tc>
      </w:tr>
      <w:tr w:rsidR="00291C1F" w:rsidTr="00F4790B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1C1F" w:rsidRPr="00D80496" w:rsidTr="00F4790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базовыми понятиями и терминами в области физиологии человека;</w:t>
            </w:r>
          </w:p>
        </w:tc>
      </w:tr>
      <w:tr w:rsidR="00291C1F" w:rsidRPr="00D80496" w:rsidTr="00F4790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способами ориентации в профессиональных источниках информации;</w:t>
            </w:r>
          </w:p>
        </w:tc>
      </w:tr>
      <w:tr w:rsidR="00291C1F" w:rsidRPr="00D80496" w:rsidTr="00F4790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определения основных показателей деятельности физиологических систем.</w:t>
            </w:r>
          </w:p>
        </w:tc>
      </w:tr>
      <w:tr w:rsidR="00291C1F" w:rsidRPr="00D80496" w:rsidTr="00F4790B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91C1F" w:rsidTr="00F4790B">
        <w:trPr>
          <w:trHeight w:hRule="exact" w:val="591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F479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91C1F" w:rsidTr="00F4790B">
        <w:trPr>
          <w:trHeight w:hRule="exact" w:val="277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137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Физиология как наука, ее задачи и место в системе биологического образования.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физиологических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исследований</w:t>
            </w:r>
          </w:p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pStyle w:val="a5"/>
              <w:jc w:val="center"/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79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свойства анализаторов. Зрительный анализатор. Рефракция и аккомодация. Зрачковые рефлексы. Цветовое зрение. Восприятие пространства. Слуховой анализатор. Функции наружного, среднего и внутреннего уха.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Звуковое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ощущение.  /Лек/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Л3.3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478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Физиология</w:t>
            </w:r>
            <w:r w:rsidR="00F479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возбудимых</w:t>
            </w:r>
            <w:r w:rsidR="00F479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79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понятия физиологии возбудимых образований.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Потенциал покоя. Роль обмена веществ в генезе и поддержании потенциала покоя (натриевый насос мембраны). Потенциал действия. Ионный механизм возникновения потенциала действия. Ионные каналы.  /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Л2.3 </w:t>
            </w:r>
            <w:r w:rsid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137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Критический уровень деполяризации. Локальный ответ. Зависимость пороговой силы раздражителя от его длительности.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Явление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аккомодации.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79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понятия физиологии возбудимых образований.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Потенциал покоя. Роль обмена веществ в генезе и поддержании потенциала покоя (натриевый насос мембраны). Потенциал действия. Ионный механизм возникновения потенциала действия. Ионные каналы.  /Лек/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Л1.5 Л1.6 Л2.1 Л3.1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57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Механизмы изменения ионной проводимости во время генерации потенциала действия. Закон "силовых отношений" и закон "все или ничего". Механизм раздражения клетки (волокна) электрическим током.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Полярный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раздражения.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801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Л1.5 Л1.6 Л2.3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137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Проведение нервного импульса Структура нервных волокон. Физиологическая роль структурных элементов миелинизированного нервного волокна.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Л1.5 Л2.3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79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Проведение возбуждения в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немиелинизированных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миелинизированных нервных волокнах. Исследование скорости проведения возбуждения по нервным волокнам у человека. Утомление нерва.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Нервн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мышечная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передача. Синапс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jc w:val="center"/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Л1.5 Л1.6 Л2.1 Л2.3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137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Проведение нервного импульса Структура нервных волокон. Физиологическая роль структурных элементов миелинизированного нервного волокна.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RPr="00D80496" w:rsidTr="00F4790B">
        <w:trPr>
          <w:trHeight w:hRule="exact" w:val="478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Физиология ВНД и сенсорных систем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291C1F"/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291C1F"/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291C1F"/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291C1F"/>
        </w:tc>
        <w:tc>
          <w:tcPr>
            <w:tcW w:w="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291C1F"/>
        </w:tc>
        <w:tc>
          <w:tcPr>
            <w:tcW w:w="1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291C1F"/>
        </w:tc>
      </w:tr>
      <w:tr w:rsidR="00291C1F" w:rsidTr="00F4790B">
        <w:trPr>
          <w:trHeight w:hRule="exact" w:val="1357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Условные и безусловные рефлексы, их особенности и классификации. Механизм образования условных рефлексов. Динамический стереотип и его значение. Торможение условных рефлексов и его механизм. /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Л1.8 Л3.2</w:t>
            </w:r>
          </w:p>
        </w:tc>
        <w:tc>
          <w:tcPr>
            <w:tcW w:w="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137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Типы ВНД. Особенности ВНД у человека. Сон и сновидения. Механизм сна. Первая и вторая сигнальные системы, их взаимоотношения и роль в мышлении.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jc w:val="center"/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Л1.8 Л2.1 Л3.1</w:t>
            </w:r>
          </w:p>
        </w:tc>
        <w:tc>
          <w:tcPr>
            <w:tcW w:w="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697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Пространственный слух. Функции вестибулярного анализатора. Вкусовой и обонятельный анализатор /</w:t>
            </w:r>
            <w:proofErr w:type="spellStart"/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Л1.8 Л2.1 Л3.2</w:t>
            </w:r>
          </w:p>
        </w:tc>
        <w:tc>
          <w:tcPr>
            <w:tcW w:w="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357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Условные и безусловные рефлексы, их особенности и классификации. Механизм образования условных рефлексов. Динамический стереотип и его значение. Торможение условных рефлексов и его механизм. /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Л2.2 Л3.1</w:t>
            </w:r>
          </w:p>
        </w:tc>
        <w:tc>
          <w:tcPr>
            <w:tcW w:w="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79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свойства анализаторов. Зрительный анализатор. Рефракция и аккомодация. Зрачковые рефлексы. Цветовое зрение. Восприятие пространства. Слуховой анализатор. Функции наружного, среднего и внутреннего уха.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Звуковое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ощущение.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 Л1.8 Л2.1 Л2.2 Л3.3</w:t>
            </w:r>
          </w:p>
        </w:tc>
        <w:tc>
          <w:tcPr>
            <w:tcW w:w="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57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Зрительный анализатор. Рефракция и аккомодация. Зрачко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вые рефлексы. Цветовое зрение. 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Слуховой анализатор. Функции наружного, среднего и внутреннего уха. Звуковое ощущение. Пространственный слух.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179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свойства анализаторов. Зрительный анализатор. Рефракция и аккомодация. Зрачковые рефлексы. Цветовое зрение. Восприятие пространства. Слуховой анализатор. Функции наружного, среднего и внутреннего уха.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Звуковое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ощущение.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 Л3.2</w:t>
            </w:r>
          </w:p>
        </w:tc>
        <w:tc>
          <w:tcPr>
            <w:tcW w:w="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478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Физиология</w:t>
            </w:r>
            <w:r w:rsidR="00F479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висцеральных</w:t>
            </w:r>
            <w:r w:rsidR="00F479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280104">
        <w:trPr>
          <w:trHeight w:hRule="exact" w:val="3212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системы крови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Состав, количество и 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физико- химические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свойства крови. Состав плазмы крови. Эритроциты (количество, функции, виды,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эритропоэз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гемоглобин, цветной показатель крови, СОЭ). Группы крови. Лейкоциты (количество, виды, функции). Тромбоциты (количество, функции). 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Свертывающая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противосвертывающая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системы. Группа крови. Переливание крови. Основные константы крови и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саморегуляторные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механизмы их поддержания</w:t>
            </w:r>
          </w:p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Л1.5</w:t>
            </w:r>
          </w:p>
        </w:tc>
        <w:tc>
          <w:tcPr>
            <w:tcW w:w="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201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Морфологические и функциональные особенности сердечной мышцы. Электрические явления в сердце. Физиология сердечной деятельности. Сердечный цикл, его фазы. Механизмы регуляции сердечной деятельности. Электрокардиограмма здорового человека.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Генеззубцов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сегментов и интервалов ЭКГ.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Л1.5</w:t>
            </w:r>
          </w:p>
        </w:tc>
        <w:tc>
          <w:tcPr>
            <w:tcW w:w="7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2895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4.3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Движение крови по сосудам (гемодинамика). Основные законы гемодинамики. Распределение кровяного давления и скорости кровотока в большом круге кровообращения. Особенности малого и большого кругов кровообращения. Нервная и гуморальная регуляция кровообращения. Изменение кровяного давления по ходу кровотока. Артериальное давление и способы его измерения.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Артериальный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пульс, его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свойства. Течение</w:t>
            </w:r>
            <w:r w:rsidR="00F4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крови в венах.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Л1.5</w:t>
            </w:r>
          </w:p>
        </w:tc>
        <w:tc>
          <w:tcPr>
            <w:tcW w:w="7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201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дыхания.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Внешнее дыхание. Механизм вдоха и выдоха. Лёгочные объёмы и ёмкости. Функциональные показатели вентиляции лёгких. Обмен газов, транспорт газов кровью. Дыхательный центр, его структура. Гуморальные влияния на дыхательный центр.</w:t>
            </w:r>
          </w:p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Л1.5 Л1.6</w:t>
            </w:r>
          </w:p>
        </w:tc>
        <w:tc>
          <w:tcPr>
            <w:tcW w:w="7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3334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Физиологические основы голода и насыщения. Пищеварение в ротовой полости. Слюнные железы. Состав слюны и регуляция слюноотделения. Пищеварение в желудке. Строение и иннервация желёз желудка. Состав желудочного сока. Регуляция желудочной секреции. Пищеварение в тонком кишечнике. Значение поджелудочной железы и печени. Регуляция панкреатической секреции. Образование и выделение желчи. Пищеварение в толстой кишке. Механизмы всасывания. Моторика ЖКТ и её регуляция. /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Л1.5 Л1.6 Л3.2</w:t>
            </w:r>
          </w:p>
        </w:tc>
        <w:tc>
          <w:tcPr>
            <w:tcW w:w="7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3334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Физиологические основы голода и насыщения. Пищеварение в ротовой полости. Слюнные железы. Состав слюны и регуляция слюноотделения. Пищеварение в желудке. Строение и иннервация желёз желудка. Состав желудочного сока. Регуляция желудочной секреции. Пищеварение в тонком кишечнике. Значение поджелудочной железы и печени. Регуляция панкреатической секреции. Образование и выделение желчи. Пищеварение в толстой кишке. Механизмы всасывания. Моторика ЖКТ и её регуляция. /</w:t>
            </w:r>
            <w:proofErr w:type="spellStart"/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7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280104">
        <w:trPr>
          <w:trHeight w:hRule="exact" w:val="179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Обмен веществ и его регуляция. Ассимиляция, диссимиляция. Пластический и энергетический обмен. Основной и общий обмен. Обмен белков, жиров и углеводов. Суточная потребность в белках, жирах и углеводах.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Витамины.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Регуляцияобменавеществ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Л1.7</w:t>
            </w:r>
          </w:p>
        </w:tc>
        <w:tc>
          <w:tcPr>
            <w:tcW w:w="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280104">
        <w:trPr>
          <w:trHeight w:hRule="exact" w:val="201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выделения.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Функции почек. Строение нефрона. Механизм образование первичной и вторичной мочи. Фильтрация и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реабсорбция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Регуляция мочеобразования. Состав мочи.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Мочевыведение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мочеиспускание.</w:t>
            </w:r>
          </w:p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F4790B" w:rsidRPr="00F4790B" w:rsidRDefault="00F4790B" w:rsidP="00F4790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F4790B" w:rsidP="00F479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Л1.5 Л1.6 Л2.1 Л3.1</w:t>
            </w:r>
          </w:p>
        </w:tc>
        <w:tc>
          <w:tcPr>
            <w:tcW w:w="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280104">
        <w:trPr>
          <w:trHeight w:hRule="exact" w:val="2016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4.9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дыхания.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Внешнее дыхание. Механизм вдоха и выдоха. Лёгочные объёмы и ёмкости. Функциональные показатели вентиляции лёгких. Обмен газов, транспорт газов кровью. Дыхательный центр, его структура. Гуморальные влияния на дыхательный центр.</w:t>
            </w:r>
          </w:p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0104" w:rsidRPr="00F4790B" w:rsidRDefault="00280104" w:rsidP="00280104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280104" w:rsidRPr="00F4790B" w:rsidRDefault="00280104" w:rsidP="00280104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291C1F" w:rsidRDefault="00280104" w:rsidP="002801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90B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 Л1.6 Л2.3 Л3.1 Л3.2</w:t>
            </w:r>
          </w:p>
        </w:tc>
        <w:tc>
          <w:tcPr>
            <w:tcW w:w="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280104">
        <w:trPr>
          <w:trHeight w:hRule="exact" w:val="277"/>
        </w:trPr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</w:tr>
      <w:tr w:rsidR="00291C1F" w:rsidTr="00F4790B">
        <w:trPr>
          <w:trHeight w:hRule="exact" w:val="41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91C1F" w:rsidTr="00F4790B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2801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291C1F" w:rsidTr="00280104">
        <w:trPr>
          <w:trHeight w:hRule="exact" w:val="12614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r w:rsidR="008766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280104" w:rsidRPr="000A34F2" w:rsidRDefault="00280104">
            <w:pPr>
              <w:spacing w:after="0" w:line="240" w:lineRule="auto"/>
              <w:rPr>
                <w:sz w:val="19"/>
                <w:szCs w:val="19"/>
              </w:rPr>
            </w:pP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Морфофункциональная организация животной клетки. Строение и функции мембраны животной клетки.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Природа потенциала покоя. Роль обмена веществ в генезе и поддержании потенциала покоя.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Ионный механизм возникновения потенциала действия. Механизмы изменения ионной проводимости во время генерации потенциала действия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Критический уровень деполяризации. Локальный ответ. Явление аккомодации.  Зависимость пороговой силы раздражителя от его длительности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Изменения возбудимости при возбуждении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Механизмы   проведения   возбуждения по разным типам волокон. Лабильность.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Функции и свойства 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поперечно-полосатых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мышц. Морфофункциональная организация скелетной мышцы.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Строение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миофбриллы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Механизм мышечного сокращения. Роль АТФ в механизмах мышечного сокращения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Одиночное  сокращение. Суммация сокращений и тетанус.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Двигательные  единицы и их виды.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Работа  и сила мышц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Утомление мышцы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Законы проведения возбуждения в нервах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Виды и строение синапсов.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Передача возбуждения в нервно-мышечном синапсе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Виды торможения в нервной системе и их механизмы.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Морфофункциональная организация спинного мозга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Морфофункциональная организация заднего мозга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Морфофункциональная организация среднего и промежуточного мозга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Морфофункциональная организация больших полушарий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Общий план строения и функции вегетативной нервной системы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Общий план строения эндокринной системы, Гормоны их виды и механизм действия.</w:t>
            </w:r>
          </w:p>
          <w:p w:rsidR="00291C1F" w:rsidRDefault="000A34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Гормоны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гипофиза и эпифиза.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Гормоны 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щитовидной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паращитовидных желез.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Гормоны поджелудочной железы.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Гормоны надпочечников.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Гормоны половых желез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Default="00280104" w:rsidP="002801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Функция вилочковой железы.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</w:p>
          <w:p w:rsidR="00280104" w:rsidRDefault="00280104" w:rsidP="002801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 (3 курс):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Морфофункциональная организация животной клетки. Строение и функции мембраны животной клетки.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Природа потенциала покоя. Роль обмена веществ в генезе и поддержании потенциала покоя.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Ионный механизм возникновения потенциала действия. Механизмы изменения ионной проводимости во время генерации потенциала действия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Критический уровень деполяризации. Локальный ответ. Явление аккомодации.  Зависимость пороговой силы раздражителя от его длительности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Изменения возбудимости при возбуждении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Механизмы   проведения   возбуждения по разным типам волокон. Лабильность.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Функции и свойства 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поперечно-полосатых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мышц. Морфофункциональная организация скелетной мышцы.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Строение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миофбриллы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Механизм мышечного сокращения. Роль АТФ в механизмах мышечного сокращения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Одиночное  сокращение. Суммация сокращений и тетанус (гладкий и зубчатый)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Двигательные  единицы и их виды.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Работа  и сила мышц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Утомление мышцы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Законы проведения возбуждения в нервах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Виды и строение синапсов.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Передача возбуждения в нервно-мышечном синапсе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Виды торможения в нервной системе и их механизмы.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Морфофункциональная организация спинного мозга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Морфофункциональная организация заднего мозга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Морфофункциональная организация среднего и промежуточного мозга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Морфофункциональная организация больших полушарий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0104" w:rsidRDefault="0028010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291C1F" w:rsidRDefault="000A34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716"/>
        <w:gridCol w:w="5193"/>
        <w:gridCol w:w="2584"/>
      </w:tblGrid>
      <w:tr w:rsidR="00291C1F" w:rsidTr="0086680C">
        <w:trPr>
          <w:trHeight w:hRule="exact" w:val="9936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291C1F">
            <w:pPr>
              <w:spacing w:after="0" w:line="240" w:lineRule="auto"/>
              <w:rPr>
                <w:sz w:val="19"/>
                <w:szCs w:val="19"/>
              </w:rPr>
            </w:pP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Общий план строения и функции вегетативной нервной системы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Общий план строения эндокринной системы, Гормоны их виды и механизм действия.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Гормоны гипофиза и эпифиза.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Гормоны 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щитовидной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паращитовидных желез.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Гормоны поджелудочной железы.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Гормоны надпочечников.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Гормоны половых желез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Функция вилочковой железы.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Состав, количество и физико-химические свойства крови. Состав плазмы крови.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Эритроциты (количество, функции, виды,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эритропоэз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гемоглобин, цветной показатель крови, СОЭ). Группы крови.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Лейкоциты (количество, виды, функции).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 Тромбоциты (количество, функции). 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Свертывающая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противосвертывающая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Работа сердца.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Фазы сердечного цикла.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Регуляция деятельности  сердца. Внутрисердечные и внесердечные регуляторные механизмы. Гуморальная регуляция сердечной деятельности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Кровеносные сосуды (виды, функции). Основные принципы  гемодинамики.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Давление крови (артериальное, венозное, капиллярное)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 Лимфа и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лимфообращение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Дыхание и его этапы (значение для организма).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Внешнее дыхание. Дыхательные мышцы. Легочные  объемы.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Механизм газообмена в легких и тканях.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Регуляция дыхания. Дыхательный центр. Гуморальные факторы.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Пищеварение в полости рта.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Пищеварение в желудке.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Пищеварения в 12-персной кишке. Роль печени в процессе пищеварения.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Пищеварение в тонком кишечнике.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Функции толстого кишечника и прямой кишки.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Обмен веществ. Ассимиляция, диссимиляция, Пластический и энергетический обмен. Основной и общий обмен. Суточная потребность в белках, жирах и углеводах.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Обмен белков.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Обмен жиров.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Обмен углеводов.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Функции почек. Строение нефрона. Механизм образование первичной и вторичной мочи.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53. Состав мочи.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Мочевыведение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мочеиспускание.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Физиология ВНД. Безусловные и условные рефлексы. Правила и механизм образования условных рефлексов.</w:t>
            </w:r>
          </w:p>
          <w:p w:rsidR="00291C1F" w:rsidRDefault="000A34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55. Условные рефлексы первого, 2 и т.д. порядков. Динамический стереотип и его значение.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динамического</w:t>
            </w:r>
            <w:r w:rsidR="00280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стереотипа.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Морфофункциональная организация зрительного анализатора.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Морфофункциональная организация глаза. Аккомодация и рефракция.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Морфофункциональная организация слухового анализатора.</w:t>
            </w:r>
          </w:p>
          <w:p w:rsidR="00280104" w:rsidRPr="000A34F2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Морфофункциональная организация уха.</w:t>
            </w:r>
          </w:p>
          <w:p w:rsidR="00280104" w:rsidRDefault="00280104" w:rsidP="00280104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Морфофункциональная организация обонятельного и вкусового анализатора.</w:t>
            </w:r>
          </w:p>
        </w:tc>
      </w:tr>
      <w:tr w:rsidR="00291C1F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91C1F" w:rsidRPr="00D80496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2</w:t>
            </w:r>
          </w:p>
        </w:tc>
      </w:tr>
      <w:tr w:rsidR="00291C1F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91C1F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8668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кейс-задание</w:t>
            </w:r>
          </w:p>
        </w:tc>
      </w:tr>
      <w:tr w:rsidR="00291C1F" w:rsidRPr="00D80496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91C1F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91C1F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91C1F" w:rsidTr="008668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1C1F" w:rsidTr="008668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A34F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Балашова В.Ф.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A34F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человека: Тестовый контроль знаний:Метод.пособие:Рек</w:t>
            </w:r>
            <w:proofErr w:type="gram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метод.объединением</w:t>
            </w:r>
            <w:proofErr w:type="spell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физ.культуры</w:t>
            </w:r>
            <w:proofErr w:type="spell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спорта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A34F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</w:t>
            </w:r>
            <w:proofErr w:type="gram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.к</w:t>
            </w:r>
            <w:proofErr w:type="gram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ультура</w:t>
            </w:r>
            <w:proofErr w:type="spell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291C1F" w:rsidRPr="00D80496" w:rsidTr="008668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Савченков Ю.И., Солдатова О.Г.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Возрастная физиология (физиологические особенности детей и подростков): </w:t>
            </w:r>
            <w:proofErr w:type="spell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пед.вузов</w:t>
            </w:r>
            <w:proofErr w:type="spellEnd"/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91C1F" w:rsidTr="008668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A34F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Батуев А.С.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A34F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Физиология высшей нервной деятельности и сенсорных систем: </w:t>
            </w:r>
            <w:proofErr w:type="spellStart"/>
            <w:r w:rsidR="00D80496"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="00D80496"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="00D80496"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="00D80496"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вузов: </w:t>
            </w:r>
            <w:proofErr w:type="spellStart"/>
            <w:r w:rsidR="00D80496"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="00D80496"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="00D80496"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="00D80496"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психологии УМО по </w:t>
            </w:r>
            <w:proofErr w:type="spellStart"/>
            <w:r w:rsidR="00D80496"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A34F2" w:rsidP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</w:t>
            </w:r>
            <w:r w:rsidR="00D80496"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</w:tr>
      <w:tr w:rsidR="00291C1F" w:rsidRPr="00D80496" w:rsidTr="0086680C">
        <w:trPr>
          <w:trHeight w:hRule="exact" w:val="9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Чиркова</w:t>
            </w:r>
            <w:proofErr w:type="spellEnd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 xml:space="preserve"> Е. Н., </w:t>
            </w:r>
            <w:proofErr w:type="spellStart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Завалеева</w:t>
            </w:r>
            <w:proofErr w:type="spellEnd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 xml:space="preserve"> С. М., Садыкова Н. Н.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Физиология человека и животных: учебное пособие</w:t>
            </w:r>
          </w:p>
          <w:p w:rsidR="00D80496" w:rsidRPr="000F6461" w:rsidRDefault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http://biblioclub.ru/index.php?page=book&amp;id=481733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Оренбург: Оренбургский государственный университет, 2017</w:t>
            </w:r>
          </w:p>
        </w:tc>
      </w:tr>
      <w:tr w:rsidR="00291C1F" w:rsidRPr="00D80496" w:rsidTr="0086680C">
        <w:trPr>
          <w:trHeight w:hRule="exact" w:val="8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Варич</w:t>
            </w:r>
            <w:proofErr w:type="spellEnd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 xml:space="preserve"> Л. А., </w:t>
            </w:r>
            <w:proofErr w:type="spellStart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Блинова</w:t>
            </w:r>
            <w:proofErr w:type="spellEnd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 xml:space="preserve"> Н. Г.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Возрастная анатомия и физиология</w:t>
            </w:r>
          </w:p>
          <w:p w:rsidR="00D80496" w:rsidRPr="000F6461" w:rsidRDefault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http://biblioclub.ru/index.php?page=book&amp;id=232821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D804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2012</w:t>
            </w:r>
          </w:p>
        </w:tc>
      </w:tr>
      <w:tr w:rsidR="00291C1F" w:rsidRPr="000F6461" w:rsidTr="0086680C">
        <w:trPr>
          <w:trHeight w:hRule="exact" w:val="6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F646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Гамова</w:t>
            </w:r>
            <w:proofErr w:type="spellEnd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 xml:space="preserve"> Л. Г.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F646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Возрастная анатомия и физиология ребенка: учебно-методическое пособие</w:t>
            </w:r>
          </w:p>
          <w:p w:rsidR="000F6461" w:rsidRPr="000F6461" w:rsidRDefault="000F646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http://biblioclub.ru/index.php?page=book&amp;id=272167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F646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Елец: ЕГУ им. И.А. Бунина, 2010</w:t>
            </w:r>
          </w:p>
        </w:tc>
      </w:tr>
      <w:tr w:rsidR="00291C1F" w:rsidRPr="000F6461" w:rsidTr="008668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F646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Щанкин</w:t>
            </w:r>
            <w:proofErr w:type="spellEnd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 xml:space="preserve"> А. А.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F646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Возрастная анатомия и физиология: курс лекций</w:t>
            </w:r>
          </w:p>
          <w:p w:rsidR="000F6461" w:rsidRPr="000F6461" w:rsidRDefault="000F646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http://biblioclub.ru/index.php?page=book&amp;id=362806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F646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Москва|Берлин</w:t>
            </w:r>
            <w:proofErr w:type="spellEnd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0F6461">
              <w:rPr>
                <w:rFonts w:ascii="Times New Roman" w:hAnsi="Times New Roman" w:cs="Times New Roman"/>
                <w:sz w:val="19"/>
                <w:szCs w:val="19"/>
              </w:rPr>
              <w:t>-Медиа, 2015</w:t>
            </w:r>
          </w:p>
        </w:tc>
      </w:tr>
      <w:tr w:rsidR="00291C1F" w:rsidTr="008668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.8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A34F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Смирнов В.М., </w:t>
            </w:r>
            <w:proofErr w:type="spell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Будылина</w:t>
            </w:r>
            <w:proofErr w:type="spell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A34F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Физиология сенсорных систем и высшая нервная деятельность: </w:t>
            </w:r>
            <w:proofErr w:type="spell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мед.вузов</w:t>
            </w:r>
            <w:proofErr w:type="spell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мед.ифарм.образованию</w:t>
            </w:r>
            <w:proofErr w:type="spell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России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F6461" w:rsidRDefault="000A34F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291C1F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91C1F" w:rsidTr="008668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1C1F" w:rsidTr="008668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Федюкович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Анатомия и физиология человека: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образов.учрежд.сред.проф.образования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Допущено М-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  <w:tr w:rsidR="00291C1F" w:rsidRPr="00D80496" w:rsidTr="008668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Лекомцева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сенсорных систем: Учебно-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291C1F" w:rsidRPr="00D80496" w:rsidTr="008668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Лекомцева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возбудимых тканей: Учеб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0F6461" w:rsidRPr="00D80496" w:rsidTr="0086680C">
        <w:trPr>
          <w:trHeight w:hRule="exact" w:val="7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6461" w:rsidRPr="000F6461" w:rsidRDefault="000F64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6461" w:rsidRPr="000F6461" w:rsidRDefault="000F64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Бабенко В. В.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6461" w:rsidRDefault="000F64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Центральная нервная система: анатомия и физиология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</w:p>
          <w:p w:rsidR="000F6461" w:rsidRPr="000A34F2" w:rsidRDefault="000F64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http://biblioclub.ru/index.php?page=book&amp;id=492969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6461" w:rsidRPr="000A34F2" w:rsidRDefault="000F64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</w:t>
            </w:r>
            <w:proofErr w:type="gramStart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Южного</w:t>
            </w:r>
            <w:proofErr w:type="gramEnd"/>
            <w:r w:rsidRPr="000F64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федерального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291C1F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291C1F" w:rsidTr="008668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1C1F" w:rsidTr="008668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человека: Примерная программа дисциплины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, 2003</w:t>
            </w:r>
          </w:p>
        </w:tc>
      </w:tr>
      <w:tr w:rsidR="00291C1F" w:rsidRPr="00D80496" w:rsidTr="008668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291C1F"/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Физиология человека: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физ.культуры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фак.физ.восп.пед.вузов</w:t>
            </w:r>
            <w:proofErr w:type="spellEnd"/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Физкультура,</w:t>
            </w:r>
            <w:r w:rsidR="00866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 и наука, 2001</w:t>
            </w:r>
          </w:p>
        </w:tc>
      </w:tr>
      <w:tr w:rsidR="00291C1F" w:rsidRPr="00D80496" w:rsidTr="008668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 Б.Н., Корнева Н.В.</w:t>
            </w:r>
          </w:p>
        </w:tc>
        <w:tc>
          <w:tcPr>
            <w:tcW w:w="5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Физиология рецепторов. Общая физиология рецепторов: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Горький: ГГУ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им.Н.И.Лобачевского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1977</w:t>
            </w:r>
          </w:p>
        </w:tc>
      </w:tr>
      <w:tr w:rsidR="00291C1F" w:rsidRPr="00D80496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91C1F" w:rsidTr="008668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866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и животных</w:t>
            </w:r>
          </w:p>
        </w:tc>
      </w:tr>
      <w:tr w:rsidR="00291C1F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291C1F" w:rsidRPr="00D80496" w:rsidTr="0086680C">
        <w:trPr>
          <w:trHeight w:hRule="exact" w:val="226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80C" w:rsidRPr="002D412C" w:rsidRDefault="0086680C" w:rsidP="0086680C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86680C" w:rsidRPr="002D412C" w:rsidRDefault="0086680C" w:rsidP="0086680C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86680C" w:rsidRPr="002D412C" w:rsidRDefault="0086680C" w:rsidP="0086680C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86680C" w:rsidRPr="002D412C" w:rsidRDefault="0086680C" w:rsidP="0086680C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86680C" w:rsidRPr="002D412C" w:rsidRDefault="0086680C" w:rsidP="0086680C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86680C" w:rsidRPr="002D412C" w:rsidRDefault="0086680C" w:rsidP="0086680C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291C1F" w:rsidRPr="000A34F2" w:rsidRDefault="0086680C" w:rsidP="0086680C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291C1F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8668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86680C" w:rsidRPr="00D80496" w:rsidTr="0086680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80C" w:rsidRDefault="008668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80C" w:rsidRPr="00ED6191" w:rsidRDefault="0086680C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86680C" w:rsidRPr="00D80496" w:rsidTr="0086680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80C" w:rsidRDefault="008668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80C" w:rsidRPr="00ED6191" w:rsidRDefault="0086680C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86680C" w:rsidRPr="00D80496" w:rsidTr="0086680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80C" w:rsidRDefault="008668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80C" w:rsidRPr="00ED6191" w:rsidRDefault="0086680C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291C1F" w:rsidRPr="00D80496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91C1F" w:rsidRPr="00D80496" w:rsidTr="0086680C">
        <w:trPr>
          <w:trHeight w:hRule="exact" w:val="241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80C" w:rsidRPr="009973C1" w:rsidRDefault="0086680C" w:rsidP="008668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86680C" w:rsidRPr="009973C1" w:rsidRDefault="0086680C" w:rsidP="008668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291C1F" w:rsidRPr="000A34F2" w:rsidRDefault="0086680C" w:rsidP="0086680C">
            <w:pPr>
              <w:spacing w:after="0" w:line="240" w:lineRule="auto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291C1F" w:rsidRPr="00D80496" w:rsidTr="0086680C">
        <w:trPr>
          <w:trHeight w:hRule="exact" w:val="226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комплект образовательных стандартов, учебных программ по возрастной анатомии, физиологии и гигиене, электронные учебники по возрастной анатомии, физиологии и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гигиене</w:t>
            </w:r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есты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плакаты (Строение нервной системы, эндокринной системы, пищеварительной системы, выделительной системы, дыхательной системы, крови и сердечно-сосудистой системы), макеты органов (легкие, почки, головной мозг, глаз, ухо, кость), муляжи (скелет, сердце, нервная система), приборы и инструменты (динамометр, спирометр, ростомер, тонометр, </w:t>
            </w:r>
            <w:proofErr w:type="spellStart"/>
            <w:proofErr w:type="gram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глюкометр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периметр, таблицы для определения остроты зрения и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цветовосприятия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камертоны,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тахиколориметр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методические пособия, компьютерные программы ("сила-слабость нервных процессов", "лабильность нервных процессов",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Eartest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для определения области слухового восприятия,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UltraVision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для определения контрастной чувствительности, "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латерометр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"), видеофильмы, презентации к лекциям, справочники, раздаточный учебно-методический материал.</w:t>
            </w:r>
            <w:proofErr w:type="gramEnd"/>
          </w:p>
        </w:tc>
      </w:tr>
      <w:tr w:rsidR="00291C1F" w:rsidRPr="00D80496" w:rsidTr="0086680C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Default="000A34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компьютер, мультимедийный проектор.</w:t>
            </w:r>
          </w:p>
        </w:tc>
      </w:tr>
      <w:tr w:rsidR="00291C1F" w:rsidRPr="00D80496" w:rsidTr="0086680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A34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91C1F" w:rsidRPr="00D80496" w:rsidTr="0086680C">
        <w:trPr>
          <w:trHeight w:hRule="exact" w:val="135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- план дисциплины представлен в Приложении 2</w:t>
            </w:r>
          </w:p>
          <w:p w:rsidR="00291C1F" w:rsidRPr="000A34F2" w:rsidRDefault="00291C1F">
            <w:pPr>
              <w:spacing w:after="0" w:line="240" w:lineRule="auto"/>
              <w:rPr>
                <w:sz w:val="19"/>
                <w:szCs w:val="19"/>
              </w:rPr>
            </w:pP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291C1F" w:rsidRPr="000A34F2" w:rsidRDefault="000A34F2">
            <w:pPr>
              <w:spacing w:after="0" w:line="240" w:lineRule="auto"/>
              <w:rPr>
                <w:sz w:val="19"/>
                <w:szCs w:val="19"/>
              </w:rPr>
            </w:pPr>
            <w:r w:rsidRPr="000A34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291C1F" w:rsidRPr="000A34F2" w:rsidRDefault="00291C1F"/>
    <w:sectPr w:rsidR="00291C1F" w:rsidRPr="000A34F2" w:rsidSect="002B482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A34F2"/>
    <w:rsid w:val="000F6461"/>
    <w:rsid w:val="001F0BC7"/>
    <w:rsid w:val="00280104"/>
    <w:rsid w:val="00291C1F"/>
    <w:rsid w:val="002B482B"/>
    <w:rsid w:val="002C6F2D"/>
    <w:rsid w:val="00642E1C"/>
    <w:rsid w:val="007F16D7"/>
    <w:rsid w:val="0086680C"/>
    <w:rsid w:val="00876677"/>
    <w:rsid w:val="00900861"/>
    <w:rsid w:val="00D31453"/>
    <w:rsid w:val="00D80496"/>
    <w:rsid w:val="00E209E2"/>
    <w:rsid w:val="00F47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4F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479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4F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479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12</Pages>
  <Words>3934</Words>
  <Characters>22425</Characters>
  <Application>Microsoft Office Word</Application>
  <DocSecurity>0</DocSecurity>
  <Lines>186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БЗ-17,18_plx_Физиология человека и животных</vt:lpstr>
      <vt:lpstr>Лист1</vt:lpstr>
    </vt:vector>
  </TitlesOfParts>
  <Company>Microsoft</Company>
  <LinksUpToDate>false</LinksUpToDate>
  <CharactersWithSpaces>26307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БЗ-17,18_plx_Физиология человека и животных</dc:title>
  <dc:creator>FastReport.NET</dc:creator>
  <cp:lastModifiedBy>Profkomstudentov</cp:lastModifiedBy>
  <cp:revision>2</cp:revision>
  <dcterms:created xsi:type="dcterms:W3CDTF">2019-04-30T01:03:00Z</dcterms:created>
  <dcterms:modified xsi:type="dcterms:W3CDTF">2019-10-13T07:49:00Z</dcterms:modified>
</cp:coreProperties>
</file>